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Cleave Simpson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172940"/>
          <w:sz w:val="24"/>
          <w:szCs w:val="24"/>
          <w:u w:val="none"/>
          <w:shd w:fill="auto" w:val="clear"/>
          <w:vertAlign w:val="baseline"/>
        </w:rPr>
      </w:pPr>
      <w:r w:rsidDel="00000000" w:rsidR="00000000" w:rsidRPr="00000000">
        <w:rPr>
          <w:rFonts w:ascii="Arial" w:cs="Arial" w:eastAsia="Arial" w:hAnsi="Arial"/>
          <w:b w:val="1"/>
          <w:i w:val="0"/>
          <w:smallCaps w:val="0"/>
          <w:strike w:val="0"/>
          <w:color w:val="172940"/>
          <w:sz w:val="24"/>
          <w:szCs w:val="24"/>
          <w:u w:val="none"/>
          <w:shd w:fill="auto" w:val="clear"/>
          <w:vertAlign w:val="baseline"/>
          <w:rtl w:val="0"/>
        </w:rPr>
        <w:t xml:space="preserve">Senator Cleave Simpson</w:t>
      </w:r>
      <w:r w:rsidDel="00000000" w:rsidR="00000000" w:rsidRPr="00000000">
        <w:rPr>
          <w:rFonts w:ascii="Arial" w:cs="Arial" w:eastAsia="Arial" w:hAnsi="Arial"/>
          <w:b w:val="0"/>
          <w:i w:val="0"/>
          <w:smallCaps w:val="0"/>
          <w:strike w:val="0"/>
          <w:color w:val="172940"/>
          <w:sz w:val="24"/>
          <w:szCs w:val="24"/>
          <w:u w:val="none"/>
          <w:shd w:fill="auto" w:val="clear"/>
          <w:vertAlign w:val="baseline"/>
          <w:rtl w:val="0"/>
        </w:rPr>
        <w:t xml:space="preserve"> serves as the general manager of the Rio Grande Water Conservation District and past chairman of the on the Adams State University Board of Trustees.</w:t>
        <w:br w:type="textWrapp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172940"/>
          <w:sz w:val="24"/>
          <w:szCs w:val="24"/>
          <w:u w:val="none"/>
          <w:shd w:fill="auto" w:val="clear"/>
          <w:vertAlign w:val="baseline"/>
        </w:rPr>
      </w:pPr>
      <w:r w:rsidDel="00000000" w:rsidR="00000000" w:rsidRPr="00000000">
        <w:rPr>
          <w:rFonts w:ascii="Arial" w:cs="Arial" w:eastAsia="Arial" w:hAnsi="Arial"/>
          <w:b w:val="0"/>
          <w:i w:val="0"/>
          <w:smallCaps w:val="0"/>
          <w:strike w:val="0"/>
          <w:color w:val="172940"/>
          <w:sz w:val="24"/>
          <w:szCs w:val="24"/>
          <w:u w:val="none"/>
          <w:shd w:fill="auto" w:val="clear"/>
          <w:vertAlign w:val="baseline"/>
          <w:rtl w:val="0"/>
        </w:rPr>
        <w:t xml:space="preserve">Simpson’s primary focus in the senate is rural Colorado relevance, resilience, and prosperity.</w:t>
        <w:br w:type="textWrapp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172940"/>
          <w:sz w:val="24"/>
          <w:szCs w:val="24"/>
          <w:u w:val="none"/>
          <w:shd w:fill="auto" w:val="clear"/>
          <w:vertAlign w:val="baseline"/>
        </w:rPr>
      </w:pPr>
      <w:r w:rsidDel="00000000" w:rsidR="00000000" w:rsidRPr="00000000">
        <w:rPr>
          <w:rFonts w:ascii="Arial" w:cs="Arial" w:eastAsia="Arial" w:hAnsi="Arial"/>
          <w:b w:val="0"/>
          <w:i w:val="0"/>
          <w:smallCaps w:val="0"/>
          <w:strike w:val="0"/>
          <w:color w:val="172940"/>
          <w:sz w:val="24"/>
          <w:szCs w:val="24"/>
          <w:u w:val="none"/>
          <w:shd w:fill="auto" w:val="clear"/>
          <w:vertAlign w:val="baseline"/>
          <w:rtl w:val="0"/>
        </w:rPr>
        <w:t xml:space="preserve">A fourth-generation San Luis Valley farmer and rancher, Simpson has a deep understanding of the water issues facing Colorado’s agriculture and rural communities. He believes leadership through a thoughtful, collaborative approach is necessary to provide solutions to the pressing needs across Senate District 35 and the state of Colorado.</w:t>
        <w:br w:type="textWrapp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172940"/>
          <w:sz w:val="24"/>
          <w:szCs w:val="24"/>
          <w:u w:val="none"/>
          <w:shd w:fill="auto" w:val="clear"/>
          <w:vertAlign w:val="baseline"/>
        </w:rPr>
      </w:pPr>
      <w:r w:rsidDel="00000000" w:rsidR="00000000" w:rsidRPr="00000000">
        <w:rPr>
          <w:rFonts w:ascii="Arial" w:cs="Arial" w:eastAsia="Arial" w:hAnsi="Arial"/>
          <w:b w:val="0"/>
          <w:i w:val="0"/>
          <w:smallCaps w:val="0"/>
          <w:strike w:val="0"/>
          <w:color w:val="172940"/>
          <w:sz w:val="24"/>
          <w:szCs w:val="24"/>
          <w:u w:val="none"/>
          <w:shd w:fill="auto" w:val="clear"/>
          <w:vertAlign w:val="baseline"/>
          <w:rtl w:val="0"/>
        </w:rPr>
        <w:t xml:space="preserve">Simpson serves as a representative on the Rio Grande Basin Roundtable and is a Roundtable representative to the statewide Inter-basin Compact Committee. He is active in the Colorado Water Congress and has served on the Farm Service Agency County Committee, Alamosa County Planning Commission, Alamosa Mosquito Control District and Alamosa School District Accountability Committee. He is a member of Action 22, the Colorado Farm Bureau, and is a lifelong Republican.</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